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C5" w:rsidRDefault="005B663F" w:rsidP="003D4986">
      <w:pPr>
        <w:spacing w:line="596" w:lineRule="exact"/>
        <w:contextualSpacing/>
        <w:jc w:val="center"/>
        <w:rPr>
          <w:rFonts w:ascii="方正小标宋简体" w:eastAsia="方正小标宋简体"/>
          <w:sz w:val="44"/>
          <w:szCs w:val="44"/>
        </w:rPr>
      </w:pPr>
      <w:r w:rsidRPr="004219E2">
        <w:rPr>
          <w:rFonts w:ascii="方正小标宋简体" w:eastAsia="方正小标宋简体" w:hint="eastAsia"/>
          <w:sz w:val="44"/>
          <w:szCs w:val="44"/>
        </w:rPr>
        <w:t>镇巴县</w:t>
      </w:r>
      <w:r w:rsidR="00D04EAA" w:rsidRPr="004219E2">
        <w:rPr>
          <w:rFonts w:ascii="方正小标宋简体" w:eastAsia="方正小标宋简体" w:hint="eastAsia"/>
          <w:sz w:val="44"/>
          <w:szCs w:val="44"/>
        </w:rPr>
        <w:t>移民</w:t>
      </w:r>
      <w:r w:rsidR="00E67CC5" w:rsidRPr="004219E2">
        <w:rPr>
          <w:rFonts w:ascii="方正小标宋简体" w:eastAsia="方正小标宋简体" w:hint="eastAsia"/>
          <w:sz w:val="44"/>
          <w:szCs w:val="44"/>
        </w:rPr>
        <w:t>搬迁安置居住簿管理暂行办法</w:t>
      </w:r>
    </w:p>
    <w:p w:rsidR="00B75989" w:rsidRPr="004219E2" w:rsidRDefault="00B75989" w:rsidP="004219E2">
      <w:pPr>
        <w:spacing w:line="596" w:lineRule="exact"/>
        <w:contextualSpacing/>
        <w:jc w:val="center"/>
        <w:rPr>
          <w:rFonts w:ascii="方正小标宋简体" w:eastAsia="方正小标宋简体"/>
          <w:sz w:val="44"/>
          <w:szCs w:val="44"/>
        </w:rPr>
      </w:pPr>
      <w:r>
        <w:rPr>
          <w:rFonts w:ascii="方正小标宋简体" w:eastAsia="方正小标宋简体" w:hint="eastAsia"/>
          <w:sz w:val="44"/>
          <w:szCs w:val="44"/>
        </w:rPr>
        <w:t>（征求意见稿）</w:t>
      </w:r>
    </w:p>
    <w:p w:rsidR="00224F1C" w:rsidRPr="004219E2" w:rsidRDefault="00224F1C" w:rsidP="004219E2">
      <w:pPr>
        <w:spacing w:line="596" w:lineRule="exact"/>
        <w:contextualSpacing/>
        <w:rPr>
          <w:rFonts w:ascii="仿宋_GB2312" w:eastAsia="仿宋_GB2312" w:hAnsi="黑体"/>
          <w:b/>
          <w:sz w:val="32"/>
          <w:szCs w:val="32"/>
        </w:rPr>
      </w:pPr>
    </w:p>
    <w:p w:rsidR="00E67CC5" w:rsidRPr="004219E2" w:rsidRDefault="00E67CC5" w:rsidP="004219E2">
      <w:pPr>
        <w:spacing w:line="596" w:lineRule="exact"/>
        <w:contextualSpacing/>
        <w:jc w:val="center"/>
        <w:rPr>
          <w:rFonts w:ascii="黑体" w:eastAsia="黑体" w:hAnsi="黑体"/>
          <w:sz w:val="32"/>
          <w:szCs w:val="32"/>
        </w:rPr>
      </w:pPr>
      <w:r w:rsidRPr="004219E2">
        <w:rPr>
          <w:rFonts w:ascii="黑体" w:eastAsia="黑体" w:hAnsi="黑体" w:hint="eastAsia"/>
          <w:sz w:val="32"/>
          <w:szCs w:val="32"/>
        </w:rPr>
        <w:t>第一章</w:t>
      </w:r>
      <w:r w:rsidR="005B663F" w:rsidRPr="004219E2">
        <w:rPr>
          <w:rFonts w:ascii="黑体" w:eastAsia="黑体" w:hAnsi="黑体" w:hint="eastAsia"/>
          <w:sz w:val="32"/>
          <w:szCs w:val="32"/>
        </w:rPr>
        <w:t xml:space="preserve">  </w:t>
      </w:r>
      <w:r w:rsidRPr="004219E2">
        <w:rPr>
          <w:rFonts w:ascii="黑体" w:eastAsia="黑体" w:hAnsi="黑体" w:hint="eastAsia"/>
          <w:sz w:val="32"/>
          <w:szCs w:val="32"/>
        </w:rPr>
        <w:t>总</w:t>
      </w:r>
      <w:r w:rsidR="005B663F" w:rsidRPr="004219E2">
        <w:rPr>
          <w:rFonts w:ascii="黑体" w:eastAsia="黑体" w:hAnsi="黑体" w:hint="eastAsia"/>
          <w:sz w:val="32"/>
          <w:szCs w:val="32"/>
        </w:rPr>
        <w:t xml:space="preserve">  </w:t>
      </w:r>
      <w:r w:rsidRPr="004219E2">
        <w:rPr>
          <w:rFonts w:ascii="黑体" w:eastAsia="黑体" w:hAnsi="黑体" w:hint="eastAsia"/>
          <w:sz w:val="32"/>
          <w:szCs w:val="32"/>
        </w:rPr>
        <w:t>则</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第一条</w:t>
      </w:r>
      <w:r w:rsidR="005B663F" w:rsidRPr="004219E2">
        <w:rPr>
          <w:rFonts w:ascii="仿宋_GB2312" w:eastAsia="仿宋_GB2312" w:hint="eastAsia"/>
          <w:sz w:val="32"/>
          <w:szCs w:val="32"/>
        </w:rPr>
        <w:t xml:space="preserve"> </w:t>
      </w:r>
      <w:r w:rsidRPr="004219E2">
        <w:rPr>
          <w:rFonts w:ascii="仿宋_GB2312" w:eastAsia="仿宋_GB2312" w:hint="eastAsia"/>
          <w:sz w:val="32"/>
          <w:szCs w:val="32"/>
        </w:rPr>
        <w:t>为进一步做好易地搬迁后续</w:t>
      </w:r>
      <w:r w:rsidR="00D04EAA" w:rsidRPr="004219E2">
        <w:rPr>
          <w:rFonts w:ascii="仿宋_GB2312" w:eastAsia="仿宋_GB2312" w:hint="eastAsia"/>
          <w:sz w:val="32"/>
          <w:szCs w:val="32"/>
        </w:rPr>
        <w:t>帮扶</w:t>
      </w:r>
      <w:r w:rsidRPr="004219E2">
        <w:rPr>
          <w:rFonts w:ascii="仿宋_GB2312" w:eastAsia="仿宋_GB2312" w:hint="eastAsia"/>
          <w:sz w:val="32"/>
          <w:szCs w:val="32"/>
        </w:rPr>
        <w:t>发展工作,加强搬迁安置点(区)的规范化管理服务，促进搬迁群众“搬得出、稳得住、快融入、能致富”，更好的适应新环境、融入新生活，确保搬迁安置人员享有后续</w:t>
      </w:r>
      <w:r w:rsidR="00D04EAA" w:rsidRPr="004219E2">
        <w:rPr>
          <w:rFonts w:ascii="仿宋_GB2312" w:eastAsia="仿宋_GB2312" w:hint="eastAsia"/>
          <w:sz w:val="32"/>
          <w:szCs w:val="32"/>
        </w:rPr>
        <w:t>帮扶</w:t>
      </w:r>
      <w:r w:rsidRPr="004219E2">
        <w:rPr>
          <w:rFonts w:ascii="仿宋_GB2312" w:eastAsia="仿宋_GB2312" w:hint="eastAsia"/>
          <w:sz w:val="32"/>
          <w:szCs w:val="32"/>
        </w:rPr>
        <w:t>发展惠民服务，特制定本办法。</w:t>
      </w:r>
    </w:p>
    <w:p w:rsidR="00E67CC5" w:rsidRPr="004219E2" w:rsidRDefault="005B663F"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第二条</w:t>
      </w:r>
      <w:r w:rsidRPr="004219E2">
        <w:rPr>
          <w:rFonts w:ascii="仿宋_GB2312" w:eastAsia="仿宋_GB2312" w:hint="eastAsia"/>
          <w:sz w:val="32"/>
          <w:szCs w:val="32"/>
        </w:rPr>
        <w:t xml:space="preserve"> </w:t>
      </w:r>
      <w:r w:rsidR="00E67CC5" w:rsidRPr="004219E2">
        <w:rPr>
          <w:rFonts w:ascii="仿宋_GB2312" w:eastAsia="仿宋_GB2312" w:hint="eastAsia"/>
          <w:sz w:val="32"/>
          <w:szCs w:val="32"/>
        </w:rPr>
        <w:t>本办法适用于本县行政区域内</w:t>
      </w:r>
      <w:r w:rsidR="00D04EAA" w:rsidRPr="004219E2">
        <w:rPr>
          <w:rFonts w:ascii="仿宋_GB2312" w:eastAsia="仿宋_GB2312" w:hint="eastAsia"/>
          <w:sz w:val="32"/>
          <w:szCs w:val="32"/>
        </w:rPr>
        <w:t>易地</w:t>
      </w:r>
      <w:r w:rsidR="00E67CC5" w:rsidRPr="004219E2">
        <w:rPr>
          <w:rFonts w:ascii="仿宋_GB2312" w:eastAsia="仿宋_GB2312" w:hint="eastAsia"/>
          <w:sz w:val="32"/>
          <w:szCs w:val="32"/>
        </w:rPr>
        <w:t>搬迁</w:t>
      </w:r>
      <w:r w:rsidR="00D04EAA" w:rsidRPr="004219E2">
        <w:rPr>
          <w:rFonts w:ascii="仿宋_GB2312" w:eastAsia="仿宋_GB2312" w:hint="eastAsia"/>
          <w:sz w:val="32"/>
          <w:szCs w:val="32"/>
        </w:rPr>
        <w:t>跨村</w:t>
      </w:r>
      <w:r w:rsidR="00E67CC5" w:rsidRPr="004219E2">
        <w:rPr>
          <w:rFonts w:ascii="仿宋_GB2312" w:eastAsia="仿宋_GB2312" w:hint="eastAsia"/>
          <w:sz w:val="32"/>
          <w:szCs w:val="32"/>
        </w:rPr>
        <w:t>安置群众中未办理户口迁移的人员申领《</w:t>
      </w:r>
      <w:r w:rsidRPr="004219E2">
        <w:rPr>
          <w:rFonts w:ascii="仿宋_GB2312" w:eastAsia="仿宋_GB2312" w:hint="eastAsia"/>
          <w:sz w:val="32"/>
          <w:szCs w:val="32"/>
        </w:rPr>
        <w:t>镇巴</w:t>
      </w:r>
      <w:r w:rsidR="00E67CC5" w:rsidRPr="004219E2">
        <w:rPr>
          <w:rFonts w:ascii="仿宋_GB2312" w:eastAsia="仿宋_GB2312" w:hint="eastAsia"/>
          <w:sz w:val="32"/>
          <w:szCs w:val="32"/>
        </w:rPr>
        <w:t>县搬迁安置居住簿》(以下简称《居住簿》)的办理及使用。</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第三条</w:t>
      </w:r>
      <w:r w:rsidRPr="004219E2">
        <w:rPr>
          <w:rFonts w:ascii="仿宋_GB2312" w:eastAsia="仿宋_GB2312" w:hint="eastAsia"/>
          <w:sz w:val="32"/>
          <w:szCs w:val="32"/>
        </w:rPr>
        <w:t xml:space="preserve"> 本办法所称</w:t>
      </w:r>
      <w:r w:rsidR="00D04EAA" w:rsidRPr="004219E2">
        <w:rPr>
          <w:rFonts w:ascii="仿宋_GB2312" w:eastAsia="仿宋_GB2312" w:hint="eastAsia"/>
          <w:sz w:val="32"/>
          <w:szCs w:val="32"/>
        </w:rPr>
        <w:t>移民</w:t>
      </w:r>
      <w:r w:rsidRPr="004219E2">
        <w:rPr>
          <w:rFonts w:ascii="仿宋_GB2312" w:eastAsia="仿宋_GB2312" w:hint="eastAsia"/>
          <w:sz w:val="32"/>
          <w:szCs w:val="32"/>
        </w:rPr>
        <w:t>搬迁安置人员是指户籍在本县范围，享受</w:t>
      </w:r>
      <w:r w:rsidR="00717B95" w:rsidRPr="004219E2">
        <w:rPr>
          <w:rFonts w:ascii="仿宋_GB2312" w:eastAsia="仿宋_GB2312" w:hint="eastAsia"/>
          <w:sz w:val="32"/>
          <w:szCs w:val="32"/>
        </w:rPr>
        <w:t>陕南移民搬迁和</w:t>
      </w:r>
      <w:r w:rsidRPr="004219E2">
        <w:rPr>
          <w:rFonts w:ascii="仿宋_GB2312" w:eastAsia="仿宋_GB2312" w:hint="eastAsia"/>
          <w:sz w:val="32"/>
          <w:szCs w:val="32"/>
        </w:rPr>
        <w:t>易地扶贫搬迁政策跨镇、跨村搬迁安置人员。</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第四条</w:t>
      </w:r>
      <w:r w:rsidR="005B663F" w:rsidRPr="004219E2">
        <w:rPr>
          <w:rFonts w:ascii="仿宋_GB2312" w:eastAsia="仿宋_GB2312" w:hint="eastAsia"/>
          <w:sz w:val="32"/>
          <w:szCs w:val="32"/>
        </w:rPr>
        <w:t xml:space="preserve"> </w:t>
      </w:r>
      <w:r w:rsidRPr="004219E2">
        <w:rPr>
          <w:rFonts w:ascii="仿宋_GB2312" w:eastAsia="仿宋_GB2312" w:hint="eastAsia"/>
          <w:sz w:val="32"/>
          <w:szCs w:val="32"/>
        </w:rPr>
        <w:t>本办法所称居住地是指户籍在本县但跨镇、跨村安置的搬迁人员日常生活起居的固定、合法住所地址。</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第五条</w:t>
      </w:r>
      <w:r w:rsidRPr="004219E2">
        <w:rPr>
          <w:rFonts w:ascii="仿宋_GB2312" w:eastAsia="仿宋_GB2312" w:hint="eastAsia"/>
          <w:sz w:val="32"/>
          <w:szCs w:val="32"/>
        </w:rPr>
        <w:t xml:space="preserve"> 居住登记地址，应当以县政府批准的行政区划、地名、路名和公安部门核准的门楼牌号为准。</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第六条</w:t>
      </w:r>
      <w:r w:rsidR="005B663F" w:rsidRPr="004219E2">
        <w:rPr>
          <w:rFonts w:ascii="仿宋_GB2312" w:eastAsia="仿宋_GB2312" w:hint="eastAsia"/>
          <w:b/>
          <w:sz w:val="32"/>
          <w:szCs w:val="32"/>
        </w:rPr>
        <w:t xml:space="preserve"> </w:t>
      </w:r>
      <w:r w:rsidRPr="004219E2">
        <w:rPr>
          <w:rFonts w:ascii="仿宋_GB2312" w:eastAsia="仿宋_GB2312" w:hint="eastAsia"/>
          <w:sz w:val="32"/>
          <w:szCs w:val="32"/>
        </w:rPr>
        <w:t>居住簿是持证人在居住地居住、享受基本公共服务和便利、申请登记相关事项的证明。</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第七条</w:t>
      </w:r>
      <w:r w:rsidRPr="004219E2">
        <w:rPr>
          <w:rFonts w:ascii="仿宋_GB2312" w:eastAsia="仿宋_GB2312" w:hint="eastAsia"/>
          <w:sz w:val="32"/>
          <w:szCs w:val="32"/>
        </w:rPr>
        <w:t xml:space="preserve"> 县级有关部门应当将为居住簿持有人提供基本公共服务和便利的工作纳入国民经济和社会发展规划，将提供基本公共服务和便利所需费用纳入财政预算。</w:t>
      </w:r>
    </w:p>
    <w:p w:rsidR="00224F1C"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lastRenderedPageBreak/>
        <w:t>第八条</w:t>
      </w:r>
      <w:r w:rsidR="005B663F" w:rsidRPr="004219E2">
        <w:rPr>
          <w:rFonts w:ascii="仿宋_GB2312" w:eastAsia="仿宋_GB2312" w:hint="eastAsia"/>
          <w:sz w:val="32"/>
          <w:szCs w:val="32"/>
        </w:rPr>
        <w:t xml:space="preserve"> </w:t>
      </w:r>
      <w:r w:rsidRPr="004219E2">
        <w:rPr>
          <w:rFonts w:ascii="仿宋_GB2312" w:eastAsia="仿宋_GB2312" w:hint="eastAsia"/>
          <w:sz w:val="32"/>
          <w:szCs w:val="32"/>
        </w:rPr>
        <w:t>县级相关部门应当建立和完善人口信息库，分类完善劳动就业、教育、社会保障、房产、信用、卫生计生、婚姻等</w:t>
      </w:r>
    </w:p>
    <w:p w:rsidR="00E67CC5" w:rsidRPr="004219E2" w:rsidRDefault="00E67CC5" w:rsidP="004219E2">
      <w:pPr>
        <w:spacing w:line="596" w:lineRule="exact"/>
        <w:contextualSpacing/>
        <w:rPr>
          <w:rFonts w:ascii="仿宋_GB2312" w:eastAsia="仿宋_GB2312"/>
          <w:sz w:val="32"/>
          <w:szCs w:val="32"/>
        </w:rPr>
      </w:pPr>
      <w:r w:rsidRPr="004219E2">
        <w:rPr>
          <w:rFonts w:ascii="仿宋_GB2312" w:eastAsia="仿宋_GB2312" w:hint="eastAsia"/>
          <w:sz w:val="32"/>
          <w:szCs w:val="32"/>
        </w:rPr>
        <w:t>信息系统以及居住簿持有人信息的采集、登记工作，加强部门之间、镇村之间居住簿持有人信息的共享，为居住簿持有人在居住地居住提供便利。</w:t>
      </w:r>
    </w:p>
    <w:p w:rsidR="00224F1C" w:rsidRPr="004219E2" w:rsidRDefault="00224F1C" w:rsidP="004219E2">
      <w:pPr>
        <w:spacing w:line="596" w:lineRule="exact"/>
        <w:ind w:firstLineChars="99" w:firstLine="318"/>
        <w:contextualSpacing/>
        <w:jc w:val="center"/>
        <w:rPr>
          <w:rFonts w:ascii="仿宋_GB2312" w:eastAsia="仿宋_GB2312" w:hAnsi="黑体"/>
          <w:b/>
          <w:sz w:val="32"/>
          <w:szCs w:val="32"/>
        </w:rPr>
      </w:pPr>
    </w:p>
    <w:p w:rsidR="00E67CC5" w:rsidRPr="004219E2" w:rsidRDefault="00E67CC5" w:rsidP="004219E2">
      <w:pPr>
        <w:spacing w:line="596" w:lineRule="exact"/>
        <w:ind w:firstLineChars="99" w:firstLine="317"/>
        <w:contextualSpacing/>
        <w:jc w:val="center"/>
        <w:rPr>
          <w:rFonts w:ascii="黑体" w:eastAsia="黑体" w:hAnsi="黑体"/>
          <w:sz w:val="32"/>
          <w:szCs w:val="32"/>
        </w:rPr>
      </w:pPr>
      <w:r w:rsidRPr="004219E2">
        <w:rPr>
          <w:rFonts w:ascii="黑体" w:eastAsia="黑体" w:hAnsi="黑体" w:hint="eastAsia"/>
          <w:sz w:val="32"/>
          <w:szCs w:val="32"/>
        </w:rPr>
        <w:t xml:space="preserve">第二章 </w:t>
      </w:r>
      <w:r w:rsidR="005B663F" w:rsidRPr="004219E2">
        <w:rPr>
          <w:rFonts w:ascii="黑体" w:eastAsia="黑体" w:hAnsi="黑体" w:hint="eastAsia"/>
          <w:sz w:val="32"/>
          <w:szCs w:val="32"/>
        </w:rPr>
        <w:t xml:space="preserve"> </w:t>
      </w:r>
      <w:r w:rsidRPr="004219E2">
        <w:rPr>
          <w:rFonts w:ascii="黑体" w:eastAsia="黑体" w:hAnsi="黑体" w:hint="eastAsia"/>
          <w:sz w:val="32"/>
          <w:szCs w:val="32"/>
        </w:rPr>
        <w:t>管理原则</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第九条</w:t>
      </w:r>
      <w:r w:rsidR="005B663F" w:rsidRPr="004219E2">
        <w:rPr>
          <w:rFonts w:ascii="仿宋_GB2312" w:eastAsia="仿宋_GB2312" w:hint="eastAsia"/>
          <w:sz w:val="32"/>
          <w:szCs w:val="32"/>
        </w:rPr>
        <w:t xml:space="preserve"> </w:t>
      </w:r>
      <w:r w:rsidRPr="004219E2">
        <w:rPr>
          <w:rFonts w:ascii="仿宋_GB2312" w:eastAsia="仿宋_GB2312" w:hint="eastAsia"/>
          <w:sz w:val="32"/>
          <w:szCs w:val="32"/>
        </w:rPr>
        <w:t>坚持政府主导、群众参与原则，明确职责，完善制度，规范管理。</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第十条</w:t>
      </w:r>
      <w:r w:rsidR="005B663F" w:rsidRPr="004219E2">
        <w:rPr>
          <w:rFonts w:ascii="仿宋_GB2312" w:eastAsia="仿宋_GB2312" w:hint="eastAsia"/>
          <w:sz w:val="32"/>
          <w:szCs w:val="32"/>
        </w:rPr>
        <w:t xml:space="preserve"> </w:t>
      </w:r>
      <w:r w:rsidRPr="004219E2">
        <w:rPr>
          <w:rFonts w:ascii="仿宋_GB2312" w:eastAsia="仿宋_GB2312" w:hint="eastAsia"/>
          <w:sz w:val="32"/>
          <w:szCs w:val="32"/>
        </w:rPr>
        <w:t>坚持“户籍地管理地和林，居住地</w:t>
      </w:r>
      <w:r w:rsidR="00717B95" w:rsidRPr="004219E2">
        <w:rPr>
          <w:rFonts w:ascii="仿宋_GB2312" w:eastAsia="仿宋_GB2312" w:hint="eastAsia"/>
          <w:sz w:val="32"/>
          <w:szCs w:val="32"/>
        </w:rPr>
        <w:t>管理</w:t>
      </w:r>
      <w:r w:rsidRPr="004219E2">
        <w:rPr>
          <w:rFonts w:ascii="仿宋_GB2312" w:eastAsia="仿宋_GB2312" w:hint="eastAsia"/>
          <w:sz w:val="32"/>
          <w:szCs w:val="32"/>
        </w:rPr>
        <w:t>房和</w:t>
      </w:r>
      <w:r w:rsidR="0019767F" w:rsidRPr="004219E2">
        <w:rPr>
          <w:rFonts w:ascii="仿宋_GB2312" w:eastAsia="仿宋_GB2312" w:hint="eastAsia"/>
          <w:sz w:val="32"/>
          <w:szCs w:val="32"/>
        </w:rPr>
        <w:t>事</w:t>
      </w:r>
      <w:r w:rsidRPr="004219E2">
        <w:rPr>
          <w:rFonts w:ascii="仿宋_GB2312" w:eastAsia="仿宋_GB2312" w:hint="eastAsia"/>
          <w:sz w:val="32"/>
          <w:szCs w:val="32"/>
        </w:rPr>
        <w:t>”的原则，对搬迁安置人员实行《户口簿》和《居住簿》双重管理服务。</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第十一条</w:t>
      </w:r>
      <w:r w:rsidR="00224F1C" w:rsidRPr="004219E2">
        <w:rPr>
          <w:rFonts w:ascii="仿宋_GB2312" w:eastAsia="仿宋_GB2312" w:hint="eastAsia"/>
          <w:sz w:val="32"/>
          <w:szCs w:val="32"/>
        </w:rPr>
        <w:t xml:space="preserve"> </w:t>
      </w:r>
      <w:r w:rsidRPr="004219E2">
        <w:rPr>
          <w:rFonts w:ascii="仿宋_GB2312" w:eastAsia="仿宋_GB2312" w:hint="eastAsia"/>
          <w:sz w:val="32"/>
          <w:szCs w:val="32"/>
        </w:rPr>
        <w:t>坚持依法治理与群众自治相结合的原则，推进搬迁安置人员自我管理、自我教育、自我服务、自我监督的自治管理，调动搬迁安置人员参与管理的积极性和主动性，发挥其主体作用。</w:t>
      </w:r>
    </w:p>
    <w:p w:rsidR="00224F1C" w:rsidRPr="004219E2" w:rsidRDefault="00224F1C" w:rsidP="004219E2">
      <w:pPr>
        <w:spacing w:line="596" w:lineRule="exact"/>
        <w:contextualSpacing/>
        <w:jc w:val="center"/>
        <w:rPr>
          <w:rFonts w:ascii="仿宋_GB2312" w:eastAsia="仿宋_GB2312"/>
          <w:b/>
          <w:sz w:val="32"/>
          <w:szCs w:val="32"/>
        </w:rPr>
      </w:pPr>
    </w:p>
    <w:p w:rsidR="00E67CC5" w:rsidRPr="004219E2" w:rsidRDefault="00E67CC5" w:rsidP="004219E2">
      <w:pPr>
        <w:spacing w:line="596" w:lineRule="exact"/>
        <w:contextualSpacing/>
        <w:jc w:val="center"/>
        <w:rPr>
          <w:rFonts w:ascii="黑体" w:eastAsia="黑体" w:hAnsi="黑体"/>
          <w:sz w:val="32"/>
          <w:szCs w:val="32"/>
        </w:rPr>
      </w:pPr>
      <w:r w:rsidRPr="004219E2">
        <w:rPr>
          <w:rFonts w:ascii="黑体" w:eastAsia="黑体" w:hAnsi="黑体" w:hint="eastAsia"/>
          <w:sz w:val="32"/>
          <w:szCs w:val="32"/>
        </w:rPr>
        <w:t>第三章</w:t>
      </w:r>
      <w:r w:rsidR="004219E2">
        <w:rPr>
          <w:rFonts w:ascii="黑体" w:eastAsia="黑体" w:hAnsi="黑体" w:hint="eastAsia"/>
          <w:sz w:val="32"/>
          <w:szCs w:val="32"/>
        </w:rPr>
        <w:t xml:space="preserve">  </w:t>
      </w:r>
      <w:r w:rsidRPr="004219E2">
        <w:rPr>
          <w:rFonts w:ascii="黑体" w:eastAsia="黑体" w:hAnsi="黑体" w:hint="eastAsia"/>
          <w:sz w:val="32"/>
          <w:szCs w:val="32"/>
        </w:rPr>
        <w:t>持有《居住簿》人员的权利和义务</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第十二条</w:t>
      </w:r>
      <w:r w:rsidR="00224F1C" w:rsidRPr="004219E2">
        <w:rPr>
          <w:rFonts w:ascii="仿宋_GB2312" w:eastAsia="仿宋_GB2312" w:hint="eastAsia"/>
          <w:sz w:val="32"/>
          <w:szCs w:val="32"/>
        </w:rPr>
        <w:t xml:space="preserve"> </w:t>
      </w:r>
      <w:r w:rsidRPr="004219E2">
        <w:rPr>
          <w:rFonts w:ascii="仿宋_GB2312" w:eastAsia="仿宋_GB2312" w:hint="eastAsia"/>
          <w:sz w:val="32"/>
          <w:szCs w:val="32"/>
        </w:rPr>
        <w:t>持有《居住簿》的搬迁安置人员在居住地及户籍地享有如下权利:</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(一)学龄子女就近入学入园;</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(二)公共文化体育服务、法律援助和其他法律服务;</w:t>
      </w:r>
    </w:p>
    <w:p w:rsid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lastRenderedPageBreak/>
        <w:t>(三)在居住地所在镇</w:t>
      </w:r>
      <w:r w:rsidR="00717B95" w:rsidRPr="004219E2">
        <w:rPr>
          <w:rFonts w:ascii="仿宋_GB2312" w:eastAsia="仿宋_GB2312" w:hint="eastAsia"/>
          <w:sz w:val="32"/>
          <w:szCs w:val="32"/>
        </w:rPr>
        <w:t>（村、社区）</w:t>
      </w:r>
      <w:r w:rsidRPr="004219E2">
        <w:rPr>
          <w:rFonts w:ascii="仿宋_GB2312" w:eastAsia="仿宋_GB2312" w:hint="eastAsia"/>
          <w:sz w:val="32"/>
          <w:szCs w:val="32"/>
        </w:rPr>
        <w:t>缴纳城乡居民基本医疗保险，享受村(社区)卫生室城乡居民医疗保险门诊费用报销，基本公共卫生服务以及人口与计划生育服务等政策;</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(四)在居住地所在镇</w:t>
      </w:r>
      <w:r w:rsidR="00717B95" w:rsidRPr="004219E2">
        <w:rPr>
          <w:rFonts w:ascii="仿宋_GB2312" w:eastAsia="仿宋_GB2312" w:hint="eastAsia"/>
          <w:sz w:val="32"/>
          <w:szCs w:val="32"/>
        </w:rPr>
        <w:t>（村、社区）</w:t>
      </w:r>
      <w:r w:rsidRPr="004219E2">
        <w:rPr>
          <w:rFonts w:ascii="仿宋_GB2312" w:eastAsia="仿宋_GB2312" w:hint="eastAsia"/>
          <w:sz w:val="32"/>
          <w:szCs w:val="32"/>
        </w:rPr>
        <w:t>申请享受城乡居民养老保险参保缴费、待遇领取、资格认证、权益查询等服务;</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(五)在居住地所在镇</w:t>
      </w:r>
      <w:r w:rsidR="00717B95" w:rsidRPr="004219E2">
        <w:rPr>
          <w:rFonts w:ascii="仿宋_GB2312" w:eastAsia="仿宋_GB2312" w:hint="eastAsia"/>
          <w:sz w:val="32"/>
          <w:szCs w:val="32"/>
        </w:rPr>
        <w:t>（村、社区）</w:t>
      </w:r>
      <w:r w:rsidRPr="004219E2">
        <w:rPr>
          <w:rFonts w:ascii="仿宋_GB2312" w:eastAsia="仿宋_GB2312" w:hint="eastAsia"/>
          <w:sz w:val="32"/>
          <w:szCs w:val="32"/>
        </w:rPr>
        <w:t>申请享受城乡低保、特困供养、临时救助、残疾人两项补贴、孤儿及事实无人抚养儿童等民生政策;</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(六)在居住地所在镇</w:t>
      </w:r>
      <w:r w:rsidR="00717B95" w:rsidRPr="004219E2">
        <w:rPr>
          <w:rFonts w:ascii="仿宋_GB2312" w:eastAsia="仿宋_GB2312" w:hint="eastAsia"/>
          <w:sz w:val="32"/>
          <w:szCs w:val="32"/>
        </w:rPr>
        <w:t>（村、社区）</w:t>
      </w:r>
      <w:r w:rsidRPr="004219E2">
        <w:rPr>
          <w:rFonts w:ascii="仿宋_GB2312" w:eastAsia="仿宋_GB2312" w:hint="eastAsia"/>
          <w:sz w:val="32"/>
          <w:szCs w:val="32"/>
        </w:rPr>
        <w:t>申报、办理不动产权证，享受创业指导、职业介绍、就业培训、产业贷款、创业保证担保贷款服务，经审定符合条件的可享受公益岗;</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(七)在居住地居住一年以上年满十八周岁的搬迁安置人员，由本人申请，经村(居)民会议或者村(居)民代表会议同意的，可列入居住地所在村(社区)选民登记名单，享有选举权和被选举权;</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(八)在居住地所在村(居)民委员会享有与原住户同等的供水供电、广电通讯、排污、垃圾收集清理等公共项目管理服务;</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九)搬迁安置人员享有原户籍地的土地承包经营权、集体收益分配权和分红权及林地、林木、土地、荒山、宅基地等权益。如安置人员在居住地同时享有集体收益分配权时，应按照“就高不就低”原则单方享受，或者根据村(居)民全体会议或代表会议确定执行;</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lastRenderedPageBreak/>
        <w:t>(十)搬迁安置人员在居住地享受其他各项搬迁后续</w:t>
      </w:r>
      <w:r w:rsidR="00717B95" w:rsidRPr="004219E2">
        <w:rPr>
          <w:rFonts w:ascii="仿宋_GB2312" w:eastAsia="仿宋_GB2312" w:hint="eastAsia"/>
          <w:sz w:val="32"/>
          <w:szCs w:val="32"/>
        </w:rPr>
        <w:t>帮扶</w:t>
      </w:r>
      <w:r w:rsidRPr="004219E2">
        <w:rPr>
          <w:rFonts w:ascii="仿宋_GB2312" w:eastAsia="仿宋_GB2312" w:hint="eastAsia"/>
          <w:sz w:val="32"/>
          <w:szCs w:val="32"/>
        </w:rPr>
        <w:t>发展政策，监督各项政策措施的落实，向居住地村(居)民委员会反映合理化意见和建议。</w:t>
      </w:r>
    </w:p>
    <w:p w:rsid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第十三条</w:t>
      </w:r>
      <w:r w:rsidR="007C660C" w:rsidRPr="004219E2">
        <w:rPr>
          <w:rFonts w:ascii="仿宋_GB2312" w:eastAsia="仿宋_GB2312" w:hint="eastAsia"/>
          <w:sz w:val="32"/>
          <w:szCs w:val="32"/>
        </w:rPr>
        <w:t xml:space="preserve"> </w:t>
      </w:r>
      <w:r w:rsidRPr="004219E2">
        <w:rPr>
          <w:rFonts w:ascii="仿宋_GB2312" w:eastAsia="仿宋_GB2312" w:hint="eastAsia"/>
          <w:sz w:val="32"/>
          <w:szCs w:val="32"/>
        </w:rPr>
        <w:t>持有《居住簿》的搬迁安置人员在居住地及户籍地应履行如下义务:</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(一)履行户籍所在地与土地</w:t>
      </w:r>
      <w:r w:rsidR="00717B95" w:rsidRPr="004219E2">
        <w:rPr>
          <w:rFonts w:ascii="仿宋_GB2312" w:eastAsia="仿宋_GB2312" w:hint="eastAsia"/>
          <w:sz w:val="32"/>
          <w:szCs w:val="32"/>
        </w:rPr>
        <w:t>、山林</w:t>
      </w:r>
      <w:r w:rsidRPr="004219E2">
        <w:rPr>
          <w:rFonts w:ascii="仿宋_GB2312" w:eastAsia="仿宋_GB2312" w:hint="eastAsia"/>
          <w:sz w:val="32"/>
          <w:szCs w:val="32"/>
        </w:rPr>
        <w:t>承包等相关的各项义务;</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(二)参与和服从居住地所在镇、村(社区)的管理，严格遵守各项管理规章制度;</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(三)参与户籍地和居住地所在村(居)民委员会的村规民约、居民公约的修订，并带头遵守;</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(四)配合居住地物业管理，维护公共卫生环境秩序，按时缴纳物业管理费用;</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(五)不得违反法律、法规、政策，不得违反居住地所在村(居)民委员会作出的决定，不得损害其他搬迁安置人员的合法利益;</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(六)履行居住地居民应该承担的其他各项义务。</w:t>
      </w:r>
    </w:p>
    <w:p w:rsidR="00E67CC5" w:rsidRPr="004219E2" w:rsidRDefault="00E67CC5" w:rsidP="004219E2">
      <w:pPr>
        <w:spacing w:line="596" w:lineRule="exact"/>
        <w:contextualSpacing/>
        <w:rPr>
          <w:rFonts w:ascii="仿宋_GB2312" w:eastAsia="仿宋_GB2312"/>
          <w:sz w:val="32"/>
          <w:szCs w:val="32"/>
        </w:rPr>
      </w:pPr>
    </w:p>
    <w:p w:rsidR="00E67CC5" w:rsidRPr="004219E2" w:rsidRDefault="00E67CC5" w:rsidP="004219E2">
      <w:pPr>
        <w:spacing w:line="596" w:lineRule="exact"/>
        <w:contextualSpacing/>
        <w:jc w:val="center"/>
        <w:rPr>
          <w:rFonts w:ascii="黑体" w:eastAsia="黑体" w:hAnsi="黑体"/>
          <w:sz w:val="32"/>
          <w:szCs w:val="32"/>
        </w:rPr>
      </w:pPr>
      <w:r w:rsidRPr="004219E2">
        <w:rPr>
          <w:rFonts w:ascii="黑体" w:eastAsia="黑体" w:hAnsi="黑体" w:hint="eastAsia"/>
          <w:sz w:val="32"/>
          <w:szCs w:val="32"/>
        </w:rPr>
        <w:t>第四章</w:t>
      </w:r>
      <w:r w:rsidR="007C660C" w:rsidRPr="004219E2">
        <w:rPr>
          <w:rFonts w:ascii="黑体" w:eastAsia="黑体" w:hAnsi="黑体" w:hint="eastAsia"/>
          <w:sz w:val="32"/>
          <w:szCs w:val="32"/>
        </w:rPr>
        <w:t xml:space="preserve">  </w:t>
      </w:r>
      <w:r w:rsidRPr="004219E2">
        <w:rPr>
          <w:rFonts w:ascii="黑体" w:eastAsia="黑体" w:hAnsi="黑体" w:hint="eastAsia"/>
          <w:sz w:val="32"/>
          <w:szCs w:val="32"/>
        </w:rPr>
        <w:t>村(居)民委员会职责</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第十四条</w:t>
      </w:r>
      <w:r w:rsidR="007C660C" w:rsidRPr="004219E2">
        <w:rPr>
          <w:rFonts w:ascii="仿宋_GB2312" w:eastAsia="仿宋_GB2312" w:hint="eastAsia"/>
          <w:sz w:val="32"/>
          <w:szCs w:val="32"/>
        </w:rPr>
        <w:t xml:space="preserve"> </w:t>
      </w:r>
      <w:r w:rsidRPr="004219E2">
        <w:rPr>
          <w:rFonts w:ascii="仿宋_GB2312" w:eastAsia="仿宋_GB2312" w:hint="eastAsia"/>
          <w:sz w:val="32"/>
          <w:szCs w:val="32"/>
        </w:rPr>
        <w:t>居住地村(居)民委员会职责:</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(一)依法依规保障持有《居住簿》的搬迁安置人员在居住地应享有的权利，配合做好各项协调服务，落实好各项搬迁后续</w:t>
      </w:r>
      <w:r w:rsidR="00B4404C" w:rsidRPr="004219E2">
        <w:rPr>
          <w:rFonts w:ascii="仿宋_GB2312" w:eastAsia="仿宋_GB2312" w:hint="eastAsia"/>
          <w:sz w:val="32"/>
          <w:szCs w:val="32"/>
        </w:rPr>
        <w:t>帮扶</w:t>
      </w:r>
      <w:r w:rsidRPr="004219E2">
        <w:rPr>
          <w:rFonts w:ascii="仿宋_GB2312" w:eastAsia="仿宋_GB2312" w:hint="eastAsia"/>
          <w:sz w:val="32"/>
          <w:szCs w:val="32"/>
        </w:rPr>
        <w:t>发展政策;</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(二)负责做好居住地物业管理、环境卫生、综治维稳、政策</w:t>
      </w:r>
      <w:r w:rsidRPr="004219E2">
        <w:rPr>
          <w:rFonts w:ascii="仿宋_GB2312" w:eastAsia="仿宋_GB2312" w:hint="eastAsia"/>
          <w:sz w:val="32"/>
          <w:szCs w:val="32"/>
        </w:rPr>
        <w:lastRenderedPageBreak/>
        <w:t>宣传、精神文明建设等日常社会管理;</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(三)处理好搬迁安置人员家庭内部和邻里之间的矛盾，促进邻里和睦相处，确保安置点文明、和谐、稳定、有序;</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(四)村(居)民委员会作出的</w:t>
      </w:r>
      <w:r w:rsidR="00B4404C" w:rsidRPr="004219E2">
        <w:rPr>
          <w:rFonts w:ascii="仿宋_GB2312" w:eastAsia="仿宋_GB2312" w:hint="eastAsia"/>
          <w:sz w:val="32"/>
          <w:szCs w:val="32"/>
        </w:rPr>
        <w:t>决定不得违反法律法规及相关政策，不得损害搬迁安置人员的合法权益。</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第十五条</w:t>
      </w:r>
      <w:r w:rsidRPr="004219E2">
        <w:rPr>
          <w:rFonts w:ascii="仿宋_GB2312" w:eastAsia="仿宋_GB2312" w:hint="eastAsia"/>
          <w:sz w:val="32"/>
          <w:szCs w:val="32"/>
        </w:rPr>
        <w:t xml:space="preserve"> 户籍地村(居)民委员会职责:</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(一)依法依规保障搬迁安置人员在原户籍地的土地承包经营权、集体收益分配权和分红权及林地、林木、土地、荒山、宅基地等权益;</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(二)配合居住地做好搬迁安置人员的管理服务;</w:t>
      </w:r>
    </w:p>
    <w:p w:rsidR="007C660C"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(三)协助搬迁安置人员做好需要户籍地协助的各项工作;</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(四)村(居)民委员会作出的决定不得违反法律法规及相关政策，不得损害搬迁安置人员的合法权益。</w:t>
      </w:r>
    </w:p>
    <w:p w:rsidR="00E67CC5" w:rsidRPr="004219E2" w:rsidRDefault="00E67CC5" w:rsidP="004219E2">
      <w:pPr>
        <w:spacing w:line="596" w:lineRule="exact"/>
        <w:contextualSpacing/>
        <w:rPr>
          <w:rFonts w:ascii="仿宋_GB2312" w:eastAsia="仿宋_GB2312"/>
          <w:sz w:val="32"/>
          <w:szCs w:val="32"/>
        </w:rPr>
      </w:pPr>
    </w:p>
    <w:p w:rsidR="00E67CC5" w:rsidRPr="004219E2" w:rsidRDefault="00E67CC5" w:rsidP="004219E2">
      <w:pPr>
        <w:spacing w:line="596" w:lineRule="exact"/>
        <w:contextualSpacing/>
        <w:jc w:val="center"/>
        <w:rPr>
          <w:rFonts w:ascii="黑体" w:eastAsia="黑体" w:hAnsi="黑体"/>
          <w:sz w:val="32"/>
          <w:szCs w:val="32"/>
        </w:rPr>
      </w:pPr>
      <w:r w:rsidRPr="004219E2">
        <w:rPr>
          <w:rFonts w:ascii="黑体" w:eastAsia="黑体" w:hAnsi="黑体" w:hint="eastAsia"/>
          <w:sz w:val="32"/>
          <w:szCs w:val="32"/>
        </w:rPr>
        <w:t xml:space="preserve">第五章 </w:t>
      </w:r>
      <w:r w:rsidR="007C660C" w:rsidRPr="004219E2">
        <w:rPr>
          <w:rFonts w:ascii="黑体" w:eastAsia="黑体" w:hAnsi="黑体" w:hint="eastAsia"/>
          <w:sz w:val="32"/>
          <w:szCs w:val="32"/>
        </w:rPr>
        <w:t xml:space="preserve"> </w:t>
      </w:r>
      <w:r w:rsidRPr="004219E2">
        <w:rPr>
          <w:rFonts w:ascii="黑体" w:eastAsia="黑体" w:hAnsi="黑体" w:hint="eastAsia"/>
          <w:sz w:val="32"/>
          <w:szCs w:val="32"/>
        </w:rPr>
        <w:t>居住簿办理</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第十六条</w:t>
      </w:r>
      <w:r w:rsidR="007C660C" w:rsidRPr="004219E2">
        <w:rPr>
          <w:rFonts w:ascii="仿宋_GB2312" w:eastAsia="仿宋_GB2312" w:hint="eastAsia"/>
          <w:sz w:val="32"/>
          <w:szCs w:val="32"/>
        </w:rPr>
        <w:t xml:space="preserve"> </w:t>
      </w:r>
      <w:r w:rsidRPr="004219E2">
        <w:rPr>
          <w:rFonts w:ascii="仿宋_GB2312" w:eastAsia="仿宋_GB2312" w:hint="eastAsia"/>
          <w:sz w:val="32"/>
          <w:szCs w:val="32"/>
        </w:rPr>
        <w:t>各镇人民政府、</w:t>
      </w:r>
      <w:r w:rsidR="00B4404C" w:rsidRPr="004219E2">
        <w:rPr>
          <w:rFonts w:ascii="仿宋_GB2312" w:eastAsia="仿宋_GB2312" w:hint="eastAsia"/>
          <w:sz w:val="32"/>
          <w:szCs w:val="32"/>
        </w:rPr>
        <w:t>泾洋街道办，</w:t>
      </w:r>
      <w:r w:rsidRPr="004219E2">
        <w:rPr>
          <w:rFonts w:ascii="仿宋_GB2312" w:eastAsia="仿宋_GB2312" w:hint="eastAsia"/>
          <w:sz w:val="32"/>
          <w:szCs w:val="32"/>
        </w:rPr>
        <w:t>村(居)民委员会负责做好</w:t>
      </w:r>
      <w:r w:rsidR="00B4404C" w:rsidRPr="004219E2">
        <w:rPr>
          <w:rFonts w:ascii="仿宋_GB2312" w:eastAsia="仿宋_GB2312" w:hint="eastAsia"/>
          <w:sz w:val="32"/>
          <w:szCs w:val="32"/>
        </w:rPr>
        <w:t>跨镇、村</w:t>
      </w:r>
      <w:r w:rsidRPr="004219E2">
        <w:rPr>
          <w:rFonts w:ascii="仿宋_GB2312" w:eastAsia="仿宋_GB2312" w:hint="eastAsia"/>
          <w:sz w:val="32"/>
          <w:szCs w:val="32"/>
        </w:rPr>
        <w:t>搬迁安置人员信息登记和统计、搬迁人员办理《居住簿》的受理和核实等相关工作。</w:t>
      </w:r>
      <w:r w:rsidR="00BB3937" w:rsidRPr="004219E2">
        <w:rPr>
          <w:rFonts w:ascii="仿宋_GB2312" w:eastAsia="仿宋_GB2312" w:hint="eastAsia"/>
          <w:sz w:val="32"/>
          <w:szCs w:val="32"/>
        </w:rPr>
        <w:t>镇巴</w:t>
      </w:r>
      <w:r w:rsidRPr="004219E2">
        <w:rPr>
          <w:rFonts w:ascii="仿宋_GB2312" w:eastAsia="仿宋_GB2312" w:hint="eastAsia"/>
          <w:sz w:val="32"/>
          <w:szCs w:val="32"/>
        </w:rPr>
        <w:t>县公安局负责搬迁安置人员《居住簿》办理工作。</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第十七条</w:t>
      </w:r>
      <w:r w:rsidR="007C660C" w:rsidRPr="004219E2">
        <w:rPr>
          <w:rFonts w:ascii="仿宋_GB2312" w:eastAsia="仿宋_GB2312" w:hint="eastAsia"/>
          <w:sz w:val="32"/>
          <w:szCs w:val="32"/>
        </w:rPr>
        <w:t xml:space="preserve"> </w:t>
      </w:r>
      <w:r w:rsidRPr="004219E2">
        <w:rPr>
          <w:rFonts w:ascii="仿宋_GB2312" w:eastAsia="仿宋_GB2312" w:hint="eastAsia"/>
          <w:sz w:val="32"/>
          <w:szCs w:val="32"/>
        </w:rPr>
        <w:t>《居住簿》的办理以户为单位，同一地址内的同户居住人员</w:t>
      </w:r>
      <w:r w:rsidR="00B4404C" w:rsidRPr="004219E2">
        <w:rPr>
          <w:rFonts w:ascii="仿宋_GB2312" w:eastAsia="仿宋_GB2312" w:hint="eastAsia"/>
          <w:sz w:val="32"/>
          <w:szCs w:val="32"/>
        </w:rPr>
        <w:t>无论享有几套安置房</w:t>
      </w:r>
      <w:r w:rsidRPr="004219E2">
        <w:rPr>
          <w:rFonts w:ascii="仿宋_GB2312" w:eastAsia="仿宋_GB2312" w:hint="eastAsia"/>
          <w:sz w:val="32"/>
          <w:szCs w:val="32"/>
        </w:rPr>
        <w:t>只能申办一本《居住簿》，由户主或者经户主委托的申请人进行申办。</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lastRenderedPageBreak/>
        <w:t>搬迁安置人员办理《居住簿》时应先向居住地村(居)民委员会提出申请，填写《</w:t>
      </w:r>
      <w:r w:rsidR="00BB3937" w:rsidRPr="004219E2">
        <w:rPr>
          <w:rFonts w:ascii="仿宋_GB2312" w:eastAsia="仿宋_GB2312" w:hint="eastAsia"/>
          <w:sz w:val="32"/>
          <w:szCs w:val="32"/>
        </w:rPr>
        <w:t>镇巴</w:t>
      </w:r>
      <w:r w:rsidRPr="004219E2">
        <w:rPr>
          <w:rFonts w:ascii="仿宋_GB2312" w:eastAsia="仿宋_GB2312" w:hint="eastAsia"/>
          <w:sz w:val="32"/>
          <w:szCs w:val="32"/>
        </w:rPr>
        <w:t>县搬迁群众居住信息登记表》。</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第十八条</w:t>
      </w:r>
      <w:r w:rsidR="007C660C" w:rsidRPr="004219E2">
        <w:rPr>
          <w:rFonts w:ascii="仿宋_GB2312" w:eastAsia="仿宋_GB2312" w:hint="eastAsia"/>
          <w:sz w:val="32"/>
          <w:szCs w:val="32"/>
        </w:rPr>
        <w:t xml:space="preserve"> </w:t>
      </w:r>
      <w:r w:rsidRPr="004219E2">
        <w:rPr>
          <w:rFonts w:ascii="仿宋_GB2312" w:eastAsia="仿宋_GB2312" w:hint="eastAsia"/>
          <w:sz w:val="32"/>
          <w:szCs w:val="32"/>
        </w:rPr>
        <w:t>居住地村(居)民委员会收到搬迁人员办理《居住簿》申请后，应及时受理，并在《</w:t>
      </w:r>
      <w:r w:rsidR="00BB3937" w:rsidRPr="004219E2">
        <w:rPr>
          <w:rFonts w:ascii="仿宋_GB2312" w:eastAsia="仿宋_GB2312" w:hint="eastAsia"/>
          <w:sz w:val="32"/>
          <w:szCs w:val="32"/>
        </w:rPr>
        <w:t>镇巴</w:t>
      </w:r>
      <w:r w:rsidRPr="004219E2">
        <w:rPr>
          <w:rFonts w:ascii="仿宋_GB2312" w:eastAsia="仿宋_GB2312" w:hint="eastAsia"/>
          <w:sz w:val="32"/>
          <w:szCs w:val="32"/>
        </w:rPr>
        <w:t>县搬迁群众居住信息登记表》上签章。</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第十九条</w:t>
      </w:r>
      <w:r w:rsidRPr="004219E2">
        <w:rPr>
          <w:rFonts w:ascii="仿宋_GB2312" w:eastAsia="仿宋_GB2312" w:hint="eastAsia"/>
          <w:sz w:val="32"/>
          <w:szCs w:val="32"/>
        </w:rPr>
        <w:t xml:space="preserve"> </w:t>
      </w:r>
      <w:r w:rsidR="007C660C" w:rsidRPr="004219E2">
        <w:rPr>
          <w:rFonts w:ascii="仿宋_GB2312" w:eastAsia="仿宋_GB2312" w:hint="eastAsia"/>
          <w:sz w:val="32"/>
          <w:szCs w:val="32"/>
        </w:rPr>
        <w:t xml:space="preserve"> </w:t>
      </w:r>
      <w:r w:rsidRPr="004219E2">
        <w:rPr>
          <w:rFonts w:ascii="仿宋_GB2312" w:eastAsia="仿宋_GB2312" w:hint="eastAsia"/>
          <w:sz w:val="32"/>
          <w:szCs w:val="32"/>
        </w:rPr>
        <w:t>居住地所在派出所依据搬迁人员持有经居住地村(居)民委员会签章的《</w:t>
      </w:r>
      <w:r w:rsidR="00BB3937" w:rsidRPr="004219E2">
        <w:rPr>
          <w:rFonts w:ascii="仿宋_GB2312" w:eastAsia="仿宋_GB2312" w:hint="eastAsia"/>
          <w:sz w:val="32"/>
          <w:szCs w:val="32"/>
        </w:rPr>
        <w:t>镇巴</w:t>
      </w:r>
      <w:r w:rsidRPr="004219E2">
        <w:rPr>
          <w:rFonts w:ascii="仿宋_GB2312" w:eastAsia="仿宋_GB2312" w:hint="eastAsia"/>
          <w:sz w:val="32"/>
          <w:szCs w:val="32"/>
        </w:rPr>
        <w:t>县搬迁群众居住信息登记表》，应当场完善相关登记内容并制发《居住簿》。</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第二十条</w:t>
      </w:r>
      <w:r w:rsidR="00BB3937" w:rsidRPr="004219E2">
        <w:rPr>
          <w:rFonts w:ascii="仿宋_GB2312" w:eastAsia="仿宋_GB2312" w:hint="eastAsia"/>
          <w:sz w:val="32"/>
          <w:szCs w:val="32"/>
        </w:rPr>
        <w:t xml:space="preserve"> </w:t>
      </w:r>
      <w:r w:rsidRPr="004219E2">
        <w:rPr>
          <w:rFonts w:ascii="仿宋_GB2312" w:eastAsia="仿宋_GB2312" w:hint="eastAsia"/>
          <w:sz w:val="32"/>
          <w:szCs w:val="32"/>
        </w:rPr>
        <w:t>《居住簿》登记的主要内容为:</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(一)主页登记项目包括:户号、户主姓名、现居住地址、户籍地地址、现居住地</w:t>
      </w:r>
      <w:r w:rsidR="00FD79B7" w:rsidRPr="004219E2">
        <w:rPr>
          <w:rFonts w:ascii="仿宋_GB2312" w:eastAsia="仿宋_GB2312" w:hint="eastAsia"/>
          <w:sz w:val="32"/>
          <w:szCs w:val="32"/>
        </w:rPr>
        <w:t>镇</w:t>
      </w:r>
      <w:r w:rsidRPr="004219E2">
        <w:rPr>
          <w:rFonts w:ascii="仿宋_GB2312" w:eastAsia="仿宋_GB2312" w:hint="eastAsia"/>
          <w:sz w:val="32"/>
          <w:szCs w:val="32"/>
        </w:rPr>
        <w:t>(</w:t>
      </w:r>
      <w:r w:rsidR="00FD79B7" w:rsidRPr="004219E2">
        <w:rPr>
          <w:rFonts w:ascii="仿宋_GB2312" w:eastAsia="仿宋_GB2312" w:hint="eastAsia"/>
          <w:sz w:val="32"/>
          <w:szCs w:val="32"/>
        </w:rPr>
        <w:t>街道办</w:t>
      </w:r>
      <w:r w:rsidRPr="004219E2">
        <w:rPr>
          <w:rFonts w:ascii="仿宋_GB2312" w:eastAsia="仿宋_GB2312" w:hint="eastAsia"/>
          <w:sz w:val="32"/>
          <w:szCs w:val="32"/>
        </w:rPr>
        <w:t>)(签章)、现居住地公安派出所(签章)签发日期;</w:t>
      </w:r>
    </w:p>
    <w:p w:rsidR="00E67CC5"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二)人口登记页登记项目包括:姓名、户主或与户主关系、曾用名、性别、出生地、民族、籍贯、出生日期、本县其他住址、血型、公民身份证件编号、身高、文化程度、婚姻状况、服务处所、职业、户籍地地址、何时何地居住本址、居住地变更登记、签发日期。</w:t>
      </w:r>
    </w:p>
    <w:p w:rsidR="00BB3937" w:rsidRPr="004219E2" w:rsidRDefault="00BB3937" w:rsidP="004219E2">
      <w:pPr>
        <w:spacing w:line="596" w:lineRule="exact"/>
        <w:contextualSpacing/>
        <w:jc w:val="center"/>
        <w:rPr>
          <w:rFonts w:ascii="仿宋_GB2312" w:eastAsia="仿宋_GB2312"/>
          <w:b/>
          <w:sz w:val="32"/>
          <w:szCs w:val="32"/>
        </w:rPr>
      </w:pPr>
    </w:p>
    <w:p w:rsidR="00E67CC5" w:rsidRPr="004219E2" w:rsidRDefault="00E67CC5" w:rsidP="004219E2">
      <w:pPr>
        <w:spacing w:line="596" w:lineRule="exact"/>
        <w:contextualSpacing/>
        <w:jc w:val="center"/>
        <w:rPr>
          <w:rFonts w:ascii="黑体" w:eastAsia="黑体" w:hAnsi="黑体"/>
          <w:sz w:val="32"/>
          <w:szCs w:val="32"/>
        </w:rPr>
      </w:pPr>
      <w:r w:rsidRPr="004219E2">
        <w:rPr>
          <w:rFonts w:ascii="黑体" w:eastAsia="黑体" w:hAnsi="黑体" w:hint="eastAsia"/>
          <w:sz w:val="32"/>
          <w:szCs w:val="32"/>
        </w:rPr>
        <w:t>第六章</w:t>
      </w:r>
      <w:r w:rsidR="00BB3937" w:rsidRPr="004219E2">
        <w:rPr>
          <w:rFonts w:ascii="黑体" w:eastAsia="黑体" w:hAnsi="黑体" w:hint="eastAsia"/>
          <w:sz w:val="32"/>
          <w:szCs w:val="32"/>
        </w:rPr>
        <w:t xml:space="preserve"> </w:t>
      </w:r>
      <w:r w:rsidRPr="004219E2">
        <w:rPr>
          <w:rFonts w:ascii="黑体" w:eastAsia="黑体" w:hAnsi="黑体" w:hint="eastAsia"/>
          <w:sz w:val="32"/>
          <w:szCs w:val="32"/>
        </w:rPr>
        <w:t xml:space="preserve"> 居住簿变更</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第二十一条</w:t>
      </w:r>
      <w:r w:rsidR="00BB3937" w:rsidRPr="004219E2">
        <w:rPr>
          <w:rFonts w:ascii="仿宋_GB2312" w:eastAsia="仿宋_GB2312" w:hint="eastAsia"/>
          <w:b/>
          <w:sz w:val="32"/>
          <w:szCs w:val="32"/>
        </w:rPr>
        <w:t xml:space="preserve"> </w:t>
      </w:r>
      <w:r w:rsidRPr="004219E2">
        <w:rPr>
          <w:rFonts w:ascii="仿宋_GB2312" w:eastAsia="仿宋_GB2312" w:hint="eastAsia"/>
          <w:sz w:val="32"/>
          <w:szCs w:val="32"/>
        </w:rPr>
        <w:t>搬迁安置人员持有《居住簿》后，居住人员有新增、减少等变化的，应及时到居住地村(居)民委员会及居住地派出所进行登记</w:t>
      </w:r>
      <w:r w:rsidR="00B4404C" w:rsidRPr="004219E2">
        <w:rPr>
          <w:rFonts w:ascii="仿宋_GB2312" w:eastAsia="仿宋_GB2312" w:hint="eastAsia"/>
          <w:sz w:val="32"/>
          <w:szCs w:val="32"/>
        </w:rPr>
        <w:t>变更</w:t>
      </w:r>
      <w:r w:rsidRPr="004219E2">
        <w:rPr>
          <w:rFonts w:ascii="仿宋_GB2312" w:eastAsia="仿宋_GB2312" w:hint="eastAsia"/>
          <w:sz w:val="32"/>
          <w:szCs w:val="32"/>
        </w:rPr>
        <w:t>。</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lastRenderedPageBreak/>
        <w:t>第二十二条</w:t>
      </w:r>
      <w:r w:rsidR="00BB3937" w:rsidRPr="004219E2">
        <w:rPr>
          <w:rFonts w:ascii="仿宋_GB2312" w:eastAsia="仿宋_GB2312" w:hint="eastAsia"/>
          <w:sz w:val="32"/>
          <w:szCs w:val="32"/>
        </w:rPr>
        <w:t xml:space="preserve"> </w:t>
      </w:r>
      <w:r w:rsidRPr="004219E2">
        <w:rPr>
          <w:rFonts w:ascii="仿宋_GB2312" w:eastAsia="仿宋_GB2312" w:hint="eastAsia"/>
          <w:sz w:val="32"/>
          <w:szCs w:val="32"/>
        </w:rPr>
        <w:t>搬迁安置人员持有《居住簿》后，居住地址发生变化的，需在实际居住地重新申办《居住簿》;居住簿损坏或者丢失的，居住簿持有人应当到居住地派出所办理换领、补领手续。</w:t>
      </w:r>
    </w:p>
    <w:p w:rsidR="00BB3937" w:rsidRPr="004219E2" w:rsidRDefault="00E67CC5" w:rsidP="004219E2">
      <w:pPr>
        <w:spacing w:line="596" w:lineRule="exact"/>
        <w:ind w:firstLineChars="200" w:firstLine="640"/>
        <w:contextualSpacing/>
        <w:rPr>
          <w:rFonts w:ascii="仿宋_GB2312" w:eastAsia="仿宋_GB2312"/>
          <w:sz w:val="32"/>
          <w:szCs w:val="32"/>
        </w:rPr>
      </w:pPr>
      <w:r w:rsidRPr="004219E2">
        <w:rPr>
          <w:rFonts w:ascii="仿宋_GB2312" w:eastAsia="仿宋_GB2312" w:hint="eastAsia"/>
          <w:sz w:val="32"/>
          <w:szCs w:val="32"/>
        </w:rPr>
        <w:t>居住簿持有人换领新《居住簿》时，应当交回原《居住簿》。</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第二十三条</w:t>
      </w:r>
      <w:r w:rsidR="00BB3937" w:rsidRPr="004219E2">
        <w:rPr>
          <w:rFonts w:ascii="仿宋_GB2312" w:eastAsia="仿宋_GB2312" w:hint="eastAsia"/>
          <w:sz w:val="32"/>
          <w:szCs w:val="32"/>
        </w:rPr>
        <w:t xml:space="preserve"> </w:t>
      </w:r>
      <w:r w:rsidRPr="004219E2">
        <w:rPr>
          <w:rFonts w:ascii="仿宋_GB2312" w:eastAsia="仿宋_GB2312" w:hint="eastAsia"/>
          <w:sz w:val="32"/>
          <w:szCs w:val="32"/>
        </w:rPr>
        <w:t>搬迁安置人员自愿将原籍户口迁往现居住地或者其他地址的，办理户口迁移后应当注销居住登记信息并交回《居住簿》。</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第二十四条</w:t>
      </w:r>
      <w:r w:rsidR="00BB3937" w:rsidRPr="004219E2">
        <w:rPr>
          <w:rFonts w:ascii="仿宋_GB2312" w:eastAsia="仿宋_GB2312" w:hint="eastAsia"/>
          <w:sz w:val="32"/>
          <w:szCs w:val="32"/>
        </w:rPr>
        <w:t xml:space="preserve"> </w:t>
      </w:r>
      <w:r w:rsidRPr="004219E2">
        <w:rPr>
          <w:rFonts w:ascii="仿宋_GB2312" w:eastAsia="仿宋_GB2312" w:hint="eastAsia"/>
          <w:sz w:val="32"/>
          <w:szCs w:val="32"/>
        </w:rPr>
        <w:t>公安机关应定期更新维护《居住簿》信息系统，完善“专业采集、专业维护、资源共享”机制，规范管理搬迁安置人员居住地信息。国家机关及其工作人员对在工作过程中知悉的居住簿持有人个人信息，应当予以保密。</w:t>
      </w:r>
    </w:p>
    <w:p w:rsidR="00E67CC5" w:rsidRPr="004219E2" w:rsidRDefault="00E67CC5" w:rsidP="004219E2">
      <w:pPr>
        <w:spacing w:line="596" w:lineRule="exact"/>
        <w:ind w:firstLineChars="200" w:firstLine="643"/>
        <w:contextualSpacing/>
        <w:rPr>
          <w:rFonts w:ascii="仿宋_GB2312" w:eastAsia="仿宋_GB2312"/>
          <w:sz w:val="32"/>
          <w:szCs w:val="32"/>
        </w:rPr>
      </w:pPr>
      <w:r w:rsidRPr="004219E2">
        <w:rPr>
          <w:rFonts w:ascii="仿宋_GB2312" w:eastAsia="仿宋_GB2312" w:hint="eastAsia"/>
          <w:b/>
          <w:sz w:val="32"/>
          <w:szCs w:val="32"/>
        </w:rPr>
        <w:t>第二十五条</w:t>
      </w:r>
      <w:r w:rsidR="00BB3937" w:rsidRPr="004219E2">
        <w:rPr>
          <w:rFonts w:ascii="仿宋_GB2312" w:eastAsia="仿宋_GB2312" w:hint="eastAsia"/>
          <w:sz w:val="32"/>
          <w:szCs w:val="32"/>
        </w:rPr>
        <w:t xml:space="preserve"> </w:t>
      </w:r>
      <w:r w:rsidRPr="004219E2">
        <w:rPr>
          <w:rFonts w:ascii="仿宋_GB2312" w:eastAsia="仿宋_GB2312" w:hint="eastAsia"/>
          <w:sz w:val="32"/>
          <w:szCs w:val="32"/>
        </w:rPr>
        <w:t>搬迁安置人员办理、补领或换领《居住簿》均不收取任何费用。</w:t>
      </w:r>
    </w:p>
    <w:p w:rsidR="00BB3937" w:rsidRPr="004219E2" w:rsidRDefault="00BB3937" w:rsidP="004219E2">
      <w:pPr>
        <w:spacing w:line="596" w:lineRule="exact"/>
        <w:contextualSpacing/>
        <w:jc w:val="center"/>
        <w:rPr>
          <w:rFonts w:ascii="仿宋_GB2312" w:eastAsia="仿宋_GB2312"/>
          <w:b/>
          <w:sz w:val="32"/>
          <w:szCs w:val="32"/>
        </w:rPr>
      </w:pPr>
    </w:p>
    <w:p w:rsidR="00E67CC5" w:rsidRPr="004219E2" w:rsidRDefault="00E67CC5" w:rsidP="004219E2">
      <w:pPr>
        <w:spacing w:line="596" w:lineRule="exact"/>
        <w:contextualSpacing/>
        <w:jc w:val="center"/>
        <w:rPr>
          <w:rFonts w:ascii="黑体" w:eastAsia="黑体" w:hAnsi="黑体"/>
          <w:sz w:val="32"/>
          <w:szCs w:val="32"/>
        </w:rPr>
      </w:pPr>
      <w:r w:rsidRPr="004219E2">
        <w:rPr>
          <w:rFonts w:ascii="黑体" w:eastAsia="黑体" w:hAnsi="黑体" w:hint="eastAsia"/>
          <w:sz w:val="32"/>
          <w:szCs w:val="32"/>
        </w:rPr>
        <w:t>第七章</w:t>
      </w:r>
      <w:r w:rsidR="00BB3937" w:rsidRPr="004219E2">
        <w:rPr>
          <w:rFonts w:ascii="黑体" w:eastAsia="黑体" w:hAnsi="黑体" w:hint="eastAsia"/>
          <w:sz w:val="32"/>
          <w:szCs w:val="32"/>
        </w:rPr>
        <w:t xml:space="preserve">  </w:t>
      </w:r>
      <w:r w:rsidRPr="004219E2">
        <w:rPr>
          <w:rFonts w:ascii="黑体" w:eastAsia="黑体" w:hAnsi="黑体" w:hint="eastAsia"/>
          <w:sz w:val="32"/>
          <w:szCs w:val="32"/>
        </w:rPr>
        <w:t>附</w:t>
      </w:r>
      <w:r w:rsidR="00BB3937" w:rsidRPr="004219E2">
        <w:rPr>
          <w:rFonts w:ascii="黑体" w:eastAsia="黑体" w:hAnsi="黑体" w:hint="eastAsia"/>
          <w:sz w:val="32"/>
          <w:szCs w:val="32"/>
        </w:rPr>
        <w:t xml:space="preserve">  </w:t>
      </w:r>
      <w:r w:rsidRPr="004219E2">
        <w:rPr>
          <w:rFonts w:ascii="黑体" w:eastAsia="黑体" w:hAnsi="黑体" w:hint="eastAsia"/>
          <w:sz w:val="32"/>
          <w:szCs w:val="32"/>
        </w:rPr>
        <w:t>则</w:t>
      </w:r>
    </w:p>
    <w:p w:rsidR="00E67CC5" w:rsidRPr="004219E2" w:rsidRDefault="00E67CC5" w:rsidP="004219E2">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第二十六条</w:t>
      </w:r>
      <w:r w:rsidR="00BB3937" w:rsidRPr="004219E2">
        <w:rPr>
          <w:rFonts w:ascii="仿宋_GB2312" w:eastAsia="仿宋_GB2312" w:hint="eastAsia"/>
          <w:sz w:val="32"/>
          <w:szCs w:val="32"/>
        </w:rPr>
        <w:t xml:space="preserve"> </w:t>
      </w:r>
      <w:r w:rsidRPr="004219E2">
        <w:rPr>
          <w:rFonts w:ascii="仿宋_GB2312" w:eastAsia="仿宋_GB2312" w:hint="eastAsia"/>
          <w:sz w:val="32"/>
          <w:szCs w:val="32"/>
        </w:rPr>
        <w:t>县级发改、公安、民政、农业农村、林业、卫健、医保、教科、司法、人社、自然资源、残联等单位应根据各自职责，做好《居住簿》持有人员的权益保障、服务和管理工作。</w:t>
      </w:r>
    </w:p>
    <w:p w:rsidR="004219E2" w:rsidRPr="004219E2" w:rsidRDefault="00E67CC5" w:rsidP="00B75989">
      <w:pPr>
        <w:spacing w:line="596" w:lineRule="exact"/>
        <w:ind w:firstLineChars="198" w:firstLine="636"/>
        <w:contextualSpacing/>
        <w:rPr>
          <w:rFonts w:ascii="仿宋_GB2312" w:eastAsia="仿宋_GB2312"/>
          <w:sz w:val="32"/>
          <w:szCs w:val="32"/>
        </w:rPr>
      </w:pPr>
      <w:r w:rsidRPr="004219E2">
        <w:rPr>
          <w:rFonts w:ascii="仿宋_GB2312" w:eastAsia="仿宋_GB2312" w:hint="eastAsia"/>
          <w:b/>
          <w:sz w:val="32"/>
          <w:szCs w:val="32"/>
        </w:rPr>
        <w:t>第二十七条</w:t>
      </w:r>
      <w:r w:rsidR="00BB3937" w:rsidRPr="004219E2">
        <w:rPr>
          <w:rFonts w:ascii="仿宋_GB2312" w:eastAsia="仿宋_GB2312" w:hint="eastAsia"/>
          <w:b/>
          <w:sz w:val="32"/>
          <w:szCs w:val="32"/>
        </w:rPr>
        <w:t xml:space="preserve"> </w:t>
      </w:r>
      <w:r w:rsidRPr="004219E2">
        <w:rPr>
          <w:rFonts w:ascii="仿宋_GB2312" w:eastAsia="仿宋_GB2312" w:hint="eastAsia"/>
          <w:sz w:val="32"/>
          <w:szCs w:val="32"/>
        </w:rPr>
        <w:t>本办法自2022年3月1日起施行，有效期至2024年2月28日止。</w:t>
      </w:r>
    </w:p>
    <w:sectPr w:rsidR="004219E2" w:rsidRPr="004219E2" w:rsidSect="004219E2">
      <w:footerReference w:type="default" r:id="rId6"/>
      <w:pgSz w:w="11906" w:h="16838"/>
      <w:pgMar w:top="1871" w:right="1474" w:bottom="181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929" w:rsidRDefault="000A4929" w:rsidP="005B663F">
      <w:r>
        <w:separator/>
      </w:r>
    </w:p>
  </w:endnote>
  <w:endnote w:type="continuationSeparator" w:id="1">
    <w:p w:rsidR="000A4929" w:rsidRDefault="000A4929" w:rsidP="005B6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787172"/>
      <w:docPartObj>
        <w:docPartGallery w:val="Page Numbers (Bottom of Page)"/>
        <w:docPartUnique/>
      </w:docPartObj>
    </w:sdtPr>
    <w:sdtContent>
      <w:p w:rsidR="004219E2" w:rsidRDefault="00BD21F6">
        <w:pPr>
          <w:pStyle w:val="a4"/>
          <w:jc w:val="right"/>
        </w:pPr>
        <w:fldSimple w:instr=" PAGE   \* MERGEFORMAT ">
          <w:r w:rsidR="003D4986" w:rsidRPr="003D4986">
            <w:rPr>
              <w:noProof/>
              <w:lang w:val="zh-CN"/>
            </w:rPr>
            <w:t>-</w:t>
          </w:r>
          <w:r w:rsidR="003D4986">
            <w:rPr>
              <w:noProof/>
            </w:rPr>
            <w:t xml:space="preserve"> 1 -</w:t>
          </w:r>
        </w:fldSimple>
      </w:p>
    </w:sdtContent>
  </w:sdt>
  <w:p w:rsidR="004219E2" w:rsidRDefault="004219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929" w:rsidRDefault="000A4929" w:rsidP="005B663F">
      <w:r>
        <w:separator/>
      </w:r>
    </w:p>
  </w:footnote>
  <w:footnote w:type="continuationSeparator" w:id="1">
    <w:p w:rsidR="000A4929" w:rsidRDefault="000A4929" w:rsidP="005B6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CC5"/>
    <w:rsid w:val="000A4929"/>
    <w:rsid w:val="00100323"/>
    <w:rsid w:val="0019767F"/>
    <w:rsid w:val="00224F1C"/>
    <w:rsid w:val="003D4986"/>
    <w:rsid w:val="004219E2"/>
    <w:rsid w:val="00570E4D"/>
    <w:rsid w:val="005B663F"/>
    <w:rsid w:val="00674FB4"/>
    <w:rsid w:val="00717B95"/>
    <w:rsid w:val="00765443"/>
    <w:rsid w:val="007C107E"/>
    <w:rsid w:val="007C660C"/>
    <w:rsid w:val="008A58AA"/>
    <w:rsid w:val="00906837"/>
    <w:rsid w:val="009D79CE"/>
    <w:rsid w:val="00A21A30"/>
    <w:rsid w:val="00B33655"/>
    <w:rsid w:val="00B4404C"/>
    <w:rsid w:val="00B75989"/>
    <w:rsid w:val="00BB3937"/>
    <w:rsid w:val="00BB59AC"/>
    <w:rsid w:val="00BC4B91"/>
    <w:rsid w:val="00BD21F6"/>
    <w:rsid w:val="00C164ED"/>
    <w:rsid w:val="00D04EAA"/>
    <w:rsid w:val="00DA7999"/>
    <w:rsid w:val="00DF1B39"/>
    <w:rsid w:val="00E03E01"/>
    <w:rsid w:val="00E67CC5"/>
    <w:rsid w:val="00E83916"/>
    <w:rsid w:val="00F42A1F"/>
    <w:rsid w:val="00FD7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6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663F"/>
    <w:rPr>
      <w:sz w:val="18"/>
      <w:szCs w:val="18"/>
    </w:rPr>
  </w:style>
  <w:style w:type="paragraph" w:styleId="a4">
    <w:name w:val="footer"/>
    <w:basedOn w:val="a"/>
    <w:link w:val="Char0"/>
    <w:uiPriority w:val="99"/>
    <w:unhideWhenUsed/>
    <w:rsid w:val="005B663F"/>
    <w:pPr>
      <w:tabs>
        <w:tab w:val="center" w:pos="4153"/>
        <w:tab w:val="right" w:pos="8306"/>
      </w:tabs>
      <w:snapToGrid w:val="0"/>
      <w:jc w:val="left"/>
    </w:pPr>
    <w:rPr>
      <w:sz w:val="18"/>
      <w:szCs w:val="18"/>
    </w:rPr>
  </w:style>
  <w:style w:type="character" w:customStyle="1" w:styleId="Char0">
    <w:name w:val="页脚 Char"/>
    <w:basedOn w:val="a0"/>
    <w:link w:val="a4"/>
    <w:uiPriority w:val="99"/>
    <w:rsid w:val="005B663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刘娇娜</cp:lastModifiedBy>
  <cp:revision>12</cp:revision>
  <cp:lastPrinted>2022-08-23T03:03:00Z</cp:lastPrinted>
  <dcterms:created xsi:type="dcterms:W3CDTF">2022-06-27T08:13:00Z</dcterms:created>
  <dcterms:modified xsi:type="dcterms:W3CDTF">2022-08-23T03:12:00Z</dcterms:modified>
</cp:coreProperties>
</file>